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80" w:rsidRPr="00473380" w:rsidRDefault="00473380" w:rsidP="00A24BCD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>Pr</w:t>
      </w:r>
      <w:r w:rsidR="00FE02A0">
        <w:rPr>
          <w:rFonts w:ascii="Omnes" w:hAnsi="Omnes"/>
          <w:b/>
          <w:sz w:val="24"/>
        </w:rPr>
        <w:t>ogression in Vocabulary - Year 3</w:t>
      </w:r>
    </w:p>
    <w:p w:rsidR="00473380" w:rsidRPr="007D7578" w:rsidRDefault="00FE02A0" w:rsidP="00FE02A0">
      <w:pPr>
        <w:ind w:left="-21"/>
      </w:pPr>
      <w:r w:rsidRPr="00FE02A0">
        <w:rPr>
          <w:rFonts w:ascii="Omnes" w:hAnsi="Omnes"/>
        </w:rPr>
        <w:t>During Year 3, children should be able to make appropriate use of the words they have learned during KS1</w:t>
      </w:r>
      <w:r w:rsidR="007D7578" w:rsidRPr="00FE02A0">
        <w:rPr>
          <w:rFonts w:ascii="Omnes" w:hAnsi="Omnes"/>
        </w:rPr>
        <w:t>.</w:t>
      </w:r>
      <w:r w:rsidRPr="00FE02A0">
        <w:rPr>
          <w:rFonts w:ascii="Omnes" w:hAnsi="Omnes"/>
        </w:rPr>
        <w:t xml:space="preserve"> Over the course of the year, they should become familiar with the following additional words, in the context of the places and topics being studied</w:t>
      </w:r>
      <w:r w:rsidR="007D7578" w:rsidRPr="00FE02A0">
        <w:rPr>
          <w:rFonts w:ascii="Omnes" w:hAnsi="Omnes"/>
        </w:rPr>
        <w:t>.</w:t>
      </w:r>
      <w:r w:rsidR="00AE79CA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5"/>
        <w:gridCol w:w="3525"/>
      </w:tblGrid>
      <w:tr w:rsidR="00CD6E9C" w:rsidRPr="00473380" w:rsidTr="00CD6E9C">
        <w:tc>
          <w:tcPr>
            <w:tcW w:w="3525" w:type="dxa"/>
          </w:tcPr>
          <w:p w:rsidR="00CD6E9C" w:rsidRPr="00473380" w:rsidRDefault="00CD6E9C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525" w:type="dxa"/>
          </w:tcPr>
          <w:p w:rsidR="00CD6E9C" w:rsidRPr="00473380" w:rsidRDefault="00CD6E9C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3</w:t>
            </w:r>
          </w:p>
        </w:tc>
      </w:tr>
      <w:tr w:rsidR="00CD6E9C" w:rsidRPr="00473380" w:rsidTr="00CD6E9C">
        <w:tc>
          <w:tcPr>
            <w:tcW w:w="3525" w:type="dxa"/>
          </w:tcPr>
          <w:p w:rsidR="00CD6E9C" w:rsidRPr="00853B26" w:rsidRDefault="00CD6E9C" w:rsidP="00CD6E9C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853B26">
              <w:rPr>
                <w:rFonts w:ascii="Omnes" w:hAnsi="Omnes"/>
                <w:b/>
              </w:rPr>
              <w:t>Rivers: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Bank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Basin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Bed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Current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Downstream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Erosion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Floodplain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Meander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Mouth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Source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Stream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Tributary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Upstream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Pr="00853B26" w:rsidRDefault="00CD6E9C" w:rsidP="00CD6E9C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853B26">
              <w:rPr>
                <w:rFonts w:ascii="Omnes" w:hAnsi="Omnes"/>
                <w:b/>
              </w:rPr>
              <w:t>Coasts &amp; coastal erosion: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Dune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Coast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Cave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Bay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Beach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Cliff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Headland</w:t>
            </w:r>
          </w:p>
          <w:p w:rsidR="00CD6E9C" w:rsidRPr="004B0F61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Arch</w:t>
            </w:r>
          </w:p>
          <w:p w:rsidR="00CD6E9C" w:rsidRPr="004B0F61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Stack</w:t>
            </w:r>
          </w:p>
          <w:p w:rsidR="00CD6E9C" w:rsidRPr="004B0F61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Stump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Spit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Pr="00853B26" w:rsidRDefault="00CD6E9C" w:rsidP="00CD6E9C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853B26">
              <w:rPr>
                <w:rFonts w:ascii="Omnes" w:hAnsi="Omnes"/>
                <w:b/>
              </w:rPr>
              <w:t>Trade:</w:t>
            </w:r>
          </w:p>
          <w:p w:rsidR="00CD6E9C" w:rsidRPr="004B0F61" w:rsidRDefault="00CD6E9C" w:rsidP="00CD6E9C">
            <w:pPr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agriculture</w:t>
            </w:r>
          </w:p>
          <w:p w:rsidR="00CD6E9C" w:rsidRPr="004B0F61" w:rsidRDefault="00CD6E9C" w:rsidP="00CD6E9C">
            <w:pPr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economy</w:t>
            </w:r>
          </w:p>
          <w:p w:rsidR="00CD6E9C" w:rsidRPr="004B0F61" w:rsidRDefault="00CD6E9C" w:rsidP="00CD6E9C">
            <w:pPr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export</w:t>
            </w:r>
          </w:p>
          <w:p w:rsidR="00CD6E9C" w:rsidRPr="004B0F61" w:rsidRDefault="00CD6E9C" w:rsidP="00CD6E9C">
            <w:pPr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food miles</w:t>
            </w:r>
          </w:p>
          <w:p w:rsidR="00CD6E9C" w:rsidRPr="004B0F61" w:rsidRDefault="00CD6E9C" w:rsidP="00CD6E9C">
            <w:pPr>
              <w:rPr>
                <w:rFonts w:ascii="Omnes" w:hAnsi="Omnes"/>
              </w:rPr>
            </w:pPr>
            <w:r w:rsidRPr="004B0F61">
              <w:rPr>
                <w:rFonts w:ascii="Omnes" w:hAnsi="Omnes"/>
              </w:rPr>
              <w:t>import</w:t>
            </w:r>
          </w:p>
          <w:p w:rsidR="00CD6E9C" w:rsidRDefault="00CD6E9C" w:rsidP="00CD6E9C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export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/>
              </w:rPr>
              <w:t>trade</w:t>
            </w:r>
            <w:r w:rsidRPr="004B0F61">
              <w:rPr>
                <w:rFonts w:ascii="Omnes" w:hAnsi="Omnes" w:cs="Arial"/>
              </w:rPr>
              <w:t xml:space="preserve"> 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producer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consumer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resources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fossil fuels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oil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coal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 w:rsidRPr="004B0F61">
              <w:rPr>
                <w:rFonts w:ascii="Omnes" w:hAnsi="Omnes" w:cs="Arial"/>
              </w:rPr>
              <w:t>natural gas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</w:p>
          <w:p w:rsidR="00CD6E9C" w:rsidRPr="00853B26" w:rsidRDefault="00CD6E9C" w:rsidP="00CD6E9C">
            <w:pPr>
              <w:rPr>
                <w:rFonts w:ascii="Omnes" w:hAnsi="Omnes" w:cs="Arial"/>
                <w:b/>
              </w:rPr>
            </w:pPr>
            <w:r w:rsidRPr="00853B26">
              <w:rPr>
                <w:rFonts w:ascii="Omnes" w:hAnsi="Omnes" w:cs="Arial"/>
                <w:b/>
              </w:rPr>
              <w:t>The Water Cycle: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Sun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Wind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Condensation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Evaporation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Precipitation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Clouds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Run off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Rivers</w:t>
            </w:r>
          </w:p>
          <w:p w:rsidR="00CD6E9C" w:rsidRDefault="00CD6E9C" w:rsidP="00CD6E9C">
            <w:pPr>
              <w:rPr>
                <w:rFonts w:ascii="Omnes" w:hAnsi="Omnes" w:cs="Arial"/>
              </w:rPr>
            </w:pPr>
            <w:r>
              <w:rPr>
                <w:rFonts w:ascii="Omnes" w:hAnsi="Omnes" w:cs="Arial"/>
              </w:rPr>
              <w:t>Streams</w:t>
            </w:r>
          </w:p>
          <w:p w:rsidR="00CD6E9C" w:rsidRPr="004B0F61" w:rsidRDefault="00CD6E9C" w:rsidP="00CD6E9C">
            <w:pPr>
              <w:rPr>
                <w:rFonts w:ascii="Omnes" w:hAnsi="Omnes" w:cs="Arial"/>
              </w:rPr>
            </w:pPr>
          </w:p>
          <w:p w:rsidR="00CD6E9C" w:rsidRPr="004B0F61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Default="00CD6E9C" w:rsidP="00A24BCD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Pr="003517E5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</w:p>
        </w:tc>
        <w:tc>
          <w:tcPr>
            <w:tcW w:w="3525" w:type="dxa"/>
          </w:tcPr>
          <w:p w:rsidR="00CD6E9C" w:rsidRPr="00853B26" w:rsidRDefault="00CD6E9C" w:rsidP="000677B4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853B26">
              <w:rPr>
                <w:rFonts w:ascii="Omnes" w:hAnsi="Omnes"/>
                <w:b/>
              </w:rPr>
              <w:lastRenderedPageBreak/>
              <w:t>Main Rivers in the UK: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Severn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Thames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Trent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Mersey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Tweed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The Bann</w:t>
            </w:r>
          </w:p>
          <w:p w:rsidR="00CD6E9C" w:rsidRDefault="00CD6E9C" w:rsidP="000677B4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Pr="00853B26" w:rsidRDefault="00CD6E9C" w:rsidP="00CD6E9C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853B26">
              <w:rPr>
                <w:rFonts w:ascii="Omnes" w:hAnsi="Omnes"/>
                <w:b/>
              </w:rPr>
              <w:t>Main European Countries &amp; Capital Cities: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France - Paris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Germany - Berlin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Spain - Madrid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Italy - Rome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Portugal - Lisbon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Sweden -Stockholm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Norway - Oslo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Finland - Helsinki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Hungary -Budapest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Ireland - Dublin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Iceland - Reykjavik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Poland - Warsaw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Czech Republic - Prague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Latvia - Riga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Belgium – Brussels</w:t>
            </w:r>
          </w:p>
          <w:p w:rsidR="00CD6E9C" w:rsidRDefault="00CD6E9C" w:rsidP="00CD6E9C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Netherlands – Amsterdam</w:t>
            </w:r>
          </w:p>
          <w:p w:rsidR="00CD6E9C" w:rsidRDefault="00CD6E9C" w:rsidP="00890D5F">
            <w:pPr>
              <w:rPr>
                <w:rFonts w:ascii="Omnes" w:hAnsi="Omnes" w:cs="Arial"/>
              </w:rPr>
            </w:pPr>
          </w:p>
          <w:p w:rsidR="00CD6E9C" w:rsidRDefault="00CD6E9C" w:rsidP="00890D5F">
            <w:pPr>
              <w:rPr>
                <w:rFonts w:ascii="Omnes" w:hAnsi="Omnes" w:cs="Arial"/>
              </w:rPr>
            </w:pPr>
            <w:bookmarkStart w:id="0" w:name="_GoBack"/>
            <w:bookmarkEnd w:id="0"/>
          </w:p>
          <w:p w:rsidR="00CD6E9C" w:rsidRDefault="00CD6E9C" w:rsidP="00890D5F">
            <w:pPr>
              <w:rPr>
                <w:rFonts w:ascii="Omnes" w:hAnsi="Omnes" w:cs="Arial"/>
              </w:rPr>
            </w:pPr>
          </w:p>
          <w:p w:rsidR="00CD6E9C" w:rsidRDefault="00CD6E9C" w:rsidP="00890D5F">
            <w:pPr>
              <w:rPr>
                <w:rFonts w:ascii="Omnes" w:hAnsi="Omnes" w:cs="Arial"/>
              </w:rPr>
            </w:pPr>
          </w:p>
          <w:p w:rsidR="00CD6E9C" w:rsidRPr="004B0F61" w:rsidRDefault="00CD6E9C" w:rsidP="00890D5F">
            <w:pPr>
              <w:rPr>
                <w:rFonts w:ascii="Omnes" w:hAnsi="Omnes" w:cs="Arial"/>
              </w:rPr>
            </w:pPr>
          </w:p>
          <w:p w:rsidR="00CD6E9C" w:rsidRPr="004B0F61" w:rsidRDefault="00CD6E9C" w:rsidP="00890D5F">
            <w:pPr>
              <w:rPr>
                <w:rFonts w:ascii="Omnes" w:hAnsi="Omnes" w:cs="Arial"/>
                <w:sz w:val="24"/>
                <w:szCs w:val="24"/>
              </w:rPr>
            </w:pPr>
          </w:p>
          <w:p w:rsidR="00CD6E9C" w:rsidRDefault="00CD6E9C" w:rsidP="00890D5F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CD6E9C" w:rsidRPr="003517E5" w:rsidRDefault="00CD6E9C" w:rsidP="00890D5F">
            <w:pPr>
              <w:tabs>
                <w:tab w:val="left" w:pos="2265"/>
              </w:tabs>
              <w:rPr>
                <w:rFonts w:ascii="Omnes" w:hAnsi="Omnes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787FDD" w:rsidRDefault="00787FDD">
      <w:pPr>
        <w:rPr>
          <w:b/>
          <w:noProof/>
          <w:sz w:val="36"/>
          <w:szCs w:val="36"/>
          <w:lang w:eastAsia="en-GB"/>
        </w:rPr>
      </w:pPr>
    </w:p>
    <w:p w:rsidR="00A24BCD" w:rsidRDefault="00A24BCD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D31" w:rsidRDefault="00E27D31" w:rsidP="001A20D2">
      <w:pPr>
        <w:spacing w:after="0" w:line="240" w:lineRule="auto"/>
      </w:pPr>
      <w:r>
        <w:separator/>
      </w:r>
    </w:p>
  </w:endnote>
  <w:endnote w:type="continuationSeparator" w:id="0">
    <w:p w:rsidR="00E27D31" w:rsidRDefault="00E27D31" w:rsidP="001A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D31" w:rsidRDefault="00E27D31" w:rsidP="001A20D2">
      <w:pPr>
        <w:spacing w:after="0" w:line="240" w:lineRule="auto"/>
      </w:pPr>
      <w:r>
        <w:separator/>
      </w:r>
    </w:p>
  </w:footnote>
  <w:footnote w:type="continuationSeparator" w:id="0">
    <w:p w:rsidR="00E27D31" w:rsidRDefault="00E27D31" w:rsidP="001A2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60B07"/>
    <w:rsid w:val="000677B4"/>
    <w:rsid w:val="000B243C"/>
    <w:rsid w:val="0015242C"/>
    <w:rsid w:val="001A20D2"/>
    <w:rsid w:val="00270B78"/>
    <w:rsid w:val="002E34EA"/>
    <w:rsid w:val="003517E5"/>
    <w:rsid w:val="00417E40"/>
    <w:rsid w:val="00473380"/>
    <w:rsid w:val="004B0F61"/>
    <w:rsid w:val="006D09AA"/>
    <w:rsid w:val="00787FDD"/>
    <w:rsid w:val="00791025"/>
    <w:rsid w:val="007D7578"/>
    <w:rsid w:val="00853B26"/>
    <w:rsid w:val="00890D5F"/>
    <w:rsid w:val="00991466"/>
    <w:rsid w:val="009E0BF8"/>
    <w:rsid w:val="009E6C37"/>
    <w:rsid w:val="00A24BCD"/>
    <w:rsid w:val="00A45902"/>
    <w:rsid w:val="00AE79CA"/>
    <w:rsid w:val="00AF66BA"/>
    <w:rsid w:val="00C9112E"/>
    <w:rsid w:val="00C96718"/>
    <w:rsid w:val="00CD6E9C"/>
    <w:rsid w:val="00D40062"/>
    <w:rsid w:val="00DC2EC3"/>
    <w:rsid w:val="00E27D31"/>
    <w:rsid w:val="00F44DB1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A28A2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A20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A20D2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20D2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1A20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20D2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4</cp:revision>
  <dcterms:created xsi:type="dcterms:W3CDTF">2022-12-13T14:50:00Z</dcterms:created>
  <dcterms:modified xsi:type="dcterms:W3CDTF">2024-11-06T10:11:00Z</dcterms:modified>
</cp:coreProperties>
</file>